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szCs w:val="28"/>
        </w:rPr>
      </w:pPr>
      <w:r>
        <w:rPr>
          <w:b/>
          <w:szCs w:val="28"/>
        </w:rPr>
        <w:t>ЗАКЛЮЧЕНИЕ</w:t>
        <w:br/>
        <w:t>ПУБЛИЧНЫХ СЛУШАНИЙ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szCs w:val="28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eastAsia="NSimSun" w:cs="Arial"/>
          <w:b/>
          <w:bCs/>
          <w:color w:val="auto"/>
          <w:kern w:val="2"/>
          <w:sz w:val="28"/>
          <w:szCs w:val="28"/>
          <w:lang w:val="ru-RU" w:eastAsia="ar-SA" w:bidi="hi-IN"/>
        </w:rPr>
        <w:t>назначении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 публичных слушаний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внесении изменений и дополнений в решение районного Собрания Озинского муниципального района от 8 февраля 2017 года №4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5</w:t>
      </w:r>
    </w:p>
    <w:p>
      <w:pPr>
        <w:pStyle w:val="Style20"/>
        <w:widowControl/>
        <w:tabs>
          <w:tab w:val="clear" w:pos="4153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709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clear" w:pos="4153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709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ab/>
        <w:tab/>
        <w:t>Публичные слушания</w:t>
      </w:r>
      <w:r>
        <w:rPr>
          <w:sz w:val="40"/>
          <w:szCs w:val="28"/>
        </w:rPr>
        <w:t xml:space="preserve"> </w:t>
      </w:r>
      <w:r>
        <w:rPr>
          <w:szCs w:val="28"/>
        </w:rPr>
        <w:t>назначены решением районного Собрания Озинского муниципального района от 1 ноября 2021 года №1</w:t>
      </w:r>
      <w:r>
        <w:rPr>
          <w:szCs w:val="28"/>
        </w:rPr>
        <w:t>2</w:t>
      </w:r>
      <w:r>
        <w:rPr>
          <w:szCs w:val="28"/>
        </w:rPr>
        <w:t>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b/>
          <w:b/>
          <w:szCs w:val="28"/>
          <w:u w:val="single"/>
        </w:rPr>
      </w:pPr>
      <w:r>
        <w:rPr>
          <w:szCs w:val="28"/>
        </w:rPr>
        <w:t xml:space="preserve">           </w:t>
      </w:r>
      <w:r>
        <w:rPr>
          <w:b/>
          <w:szCs w:val="28"/>
          <w:u w:val="single"/>
        </w:rPr>
        <w:t>Тема публичных слушаний: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Внесение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5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"Об утверждении </w:t>
      </w:r>
      <w:r>
        <w:rPr>
          <w:sz w:val="28"/>
          <w:szCs w:val="28"/>
          <w:u w:val="none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Первоцелинног</w:t>
      </w:r>
      <w:r>
        <w:rPr>
          <w:sz w:val="28"/>
          <w:szCs w:val="28"/>
          <w:u w:val="none"/>
        </w:rPr>
        <w:t>о муниципального образования Озинского муниципального района"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Дата проведения публичных слушаний:</w:t>
      </w:r>
      <w:r>
        <w:rPr>
          <w:sz w:val="28"/>
          <w:szCs w:val="28"/>
        </w:rPr>
        <w:t xml:space="preserve">  30 ноября 2021 года.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Количество участников публичных слушаний:</w:t>
      </w:r>
      <w:r>
        <w:rPr>
          <w:sz w:val="28"/>
          <w:szCs w:val="28"/>
        </w:rPr>
        <w:t xml:space="preserve">    21 человек.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 xml:space="preserve">В ходе обсуждения вопросов по проекту </w:t>
      </w:r>
      <w:r>
        <w:rPr>
          <w:sz w:val="28"/>
          <w:szCs w:val="28"/>
        </w:rPr>
        <w:t xml:space="preserve">по внесению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"Об утверждении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Первоцелинног</w:t>
      </w:r>
      <w:r>
        <w:rPr>
          <w:sz w:val="28"/>
          <w:szCs w:val="28"/>
          <w:u w:val="none"/>
        </w:rPr>
        <w:t>о</w:t>
      </w:r>
      <w:r>
        <w:rPr>
          <w:sz w:val="28"/>
          <w:szCs w:val="28"/>
        </w:rPr>
        <w:t xml:space="preserve"> муниципального образования Озинского муниципального района" </w:t>
      </w:r>
      <w:r>
        <w:rPr>
          <w:szCs w:val="28"/>
        </w:rPr>
        <w:t>от участников публичных слушаний замечаний и возражений не поступило.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szCs w:val="28"/>
        </w:rPr>
      </w:pPr>
      <w:r>
        <w:rPr>
          <w:b/>
          <w:szCs w:val="28"/>
        </w:rPr>
        <w:t>РЕКОМЕНДАЦИИ</w:t>
        <w:br/>
        <w:t>ПУБЛИЧНЫХ СЛУШАНИЙ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eastAsia="NSimSun" w:cs="Arial"/>
          <w:b/>
          <w:bCs/>
          <w:color w:val="auto"/>
          <w:kern w:val="2"/>
          <w:sz w:val="28"/>
          <w:szCs w:val="28"/>
          <w:lang w:val="ru-RU" w:eastAsia="ar-SA" w:bidi="hi-IN"/>
        </w:rPr>
        <w:t>назначении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 публичных слушаний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внесении изменений и дополнений в решение районного Собрания Озинского муниципального района от 8 февраля 2017 года №4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5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ab/>
        <w:t>Заслушав и обсудив доклад участники публичных слушаний</w:t>
      </w:r>
    </w:p>
    <w:p>
      <w:pPr>
        <w:pStyle w:val="Style20"/>
        <w:widowControl/>
        <w:tabs>
          <w:tab w:val="clear" w:pos="4153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851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ab/>
        <w:t xml:space="preserve">       РЕКОМЕНДУЮТ: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b/>
          <w:b/>
          <w:szCs w:val="28"/>
          <w:u w:val="single"/>
        </w:rPr>
      </w:pPr>
      <w:r>
        <w:rPr>
          <w:szCs w:val="28"/>
        </w:rPr>
        <w:t xml:space="preserve"> </w:t>
      </w:r>
      <w:r>
        <w:rPr>
          <w:b/>
          <w:szCs w:val="28"/>
          <w:u w:val="single"/>
        </w:rPr>
        <w:t>Комиссии по подготовке и проведению публичных слушаний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- опубликовать заключение о результатах публичных слушаний в порядке, установленным для официального опубликования муниципальных правовых актов и размещение на сайте администрации, в сети «Интернет»;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- в течении 14 дней направить администрации Озинского муниципального района протокол публичных слушаний и документацию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по планировке и межеванию территории.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  <w:u w:val="single"/>
        </w:rPr>
      </w:pPr>
      <w:r>
        <w:rPr>
          <w:b/>
          <w:szCs w:val="28"/>
          <w:u w:val="single"/>
        </w:rPr>
        <w:t>Администрации Озинского муниципального района: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 xml:space="preserve">- </w:t>
      </w:r>
      <w:r>
        <w:rPr>
          <w:sz w:val="28"/>
          <w:szCs w:val="28"/>
          <w:lang w:eastAsia="ar-SA"/>
        </w:rPr>
        <w:t xml:space="preserve">утвердить проект по внесению указанных изменений и дополнений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ar-SA"/>
        </w:rPr>
        <w:t xml:space="preserve">решение районного Собрания Озинского муниципального района от 8 февраля 2017 года №49 "Об утверждении </w:t>
      </w:r>
      <w:r>
        <w:rPr>
          <w:sz w:val="28"/>
          <w:szCs w:val="28"/>
          <w:lang w:eastAsia="ar-SA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Первоцелинног</w:t>
      </w:r>
      <w:r>
        <w:rPr>
          <w:sz w:val="28"/>
          <w:szCs w:val="28"/>
          <w:u w:val="none"/>
          <w:lang w:eastAsia="ar-SA"/>
        </w:rPr>
        <w:t>о</w:t>
      </w:r>
      <w:r>
        <w:rPr>
          <w:sz w:val="28"/>
          <w:szCs w:val="28"/>
          <w:lang w:eastAsia="ar-SA"/>
        </w:rPr>
        <w:t xml:space="preserve"> муниципального образования Озинского муниципального района".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/>
      </w:pPr>
      <w:r>
        <w:rPr>
          <w:szCs w:val="28"/>
        </w:rPr>
        <w:t xml:space="preserve">         </w:t>
      </w:r>
      <w:r>
        <w:rPr>
          <w:szCs w:val="28"/>
        </w:rPr>
        <w:t>Голосовали: «ЗА» - единогласно.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  <w:r>
        <w:br w:type="page"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>Председательствующий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>на публичных слушаниях</w:t>
        <w:tab/>
        <w:tab/>
        <w:tab/>
        <w:tab/>
        <w:tab/>
        <w:t xml:space="preserve">       Д.В. Перин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 xml:space="preserve">Секретарь публичных слушаний                                  </w:t>
      </w:r>
      <w:r>
        <w:rPr>
          <w:rFonts w:eastAsia="Times New Roman" w:cs="Times New Roman"/>
          <w:b/>
          <w:sz w:val="28"/>
          <w:szCs w:val="28"/>
          <w:lang w:eastAsia="ru-RU"/>
        </w:rPr>
        <w:t>И.А. Стариков</w:t>
      </w:r>
      <w:r>
        <w:rPr>
          <w:b/>
          <w:szCs w:val="28"/>
        </w:rPr>
        <w:t xml:space="preserve"> 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b/>
          <w:szCs w:val="28"/>
        </w:rPr>
        <w:t xml:space="preserve">                                               </w:t>
      </w:r>
    </w:p>
    <w:sectPr>
      <w:type w:val="nextPage"/>
      <w:pgSz w:w="11906" w:h="16838"/>
      <w:pgMar w:left="1701" w:right="800" w:header="0" w:top="585" w:footer="0" w:bottom="6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2b74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ca7930"/>
    <w:pPr>
      <w:widowControl w:val="false"/>
      <w:overflowPunct w:val="tru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000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rsid w:val="00eb2b7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ca7930"/>
    <w:rPr>
      <w:rFonts w:ascii="Arial" w:hAnsi="Arial" w:eastAsia="" w:cs="Arial" w:eastAsiaTheme="minorEastAsia"/>
      <w:b/>
      <w:bCs/>
      <w:color w:val="000080"/>
      <w:sz w:val="24"/>
      <w:szCs w:val="24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4"/>
    <w:unhideWhenUsed/>
    <w:rsid w:val="00eb2b74"/>
    <w:pPr>
      <w:widowControl w:val="false"/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348"/>
      <w:ind w:firstLine="709"/>
      <w:jc w:val="both"/>
    </w:pPr>
    <w:rPr>
      <w:sz w:val="28"/>
    </w:rPr>
  </w:style>
  <w:style w:type="paragraph" w:styleId="Style21" w:customStyle="1">
    <w:name w:val="Таблицы (моноширинный)"/>
    <w:basedOn w:val="Normal"/>
    <w:next w:val="Normal"/>
    <w:uiPriority w:val="99"/>
    <w:qFormat/>
    <w:rsid w:val="00ca7930"/>
    <w:pPr>
      <w:widowControl w:val="false"/>
      <w:overflowPunct w:val="true"/>
      <w:jc w:val="both"/>
    </w:pPr>
    <w:rPr>
      <w:rFonts w:ascii="Courier New" w:hAnsi="Courier New" w:eastAsia="" w:cs="Courier New" w:eastAsiaTheme="minorEastAsi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757D-9315-4CD9-A547-7A507856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Application>LibreOffice/7.1.4.2$Windows_X86_64 LibreOffice_project/a529a4fab45b75fefc5b6226684193eb000654f6</Application>
  <AppVersion>15.0000</AppVersion>
  <Pages>2</Pages>
  <Words>269</Words>
  <Characters>1911</Characters>
  <CharactersWithSpaces>2293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2011-08-09T09:51:00Z</dcterms:created>
  <dc:creator>Administrator</dc:creator>
  <dc:description/>
  <dc:language>ru-RU</dc:language>
  <cp:lastModifiedBy/>
  <cp:lastPrinted>2016-06-29T06:45:00Z</cp:lastPrinted>
  <dcterms:modified xsi:type="dcterms:W3CDTF">2021-11-30T15:48:51Z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